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8" w:rsidRDefault="0029050C">
      <w:r>
        <w:t xml:space="preserve">Thema: </w:t>
      </w:r>
      <w:r w:rsidR="006E48C3">
        <w:t>Aktualisierung</w:t>
      </w:r>
      <w:r>
        <w:t xml:space="preserve"> der Schließanlage im WUK</w:t>
      </w:r>
    </w:p>
    <w:p w:rsidR="00945DE0" w:rsidRDefault="00945DE0">
      <w:r>
        <w:t>Stand: 0</w:t>
      </w:r>
      <w:r w:rsidR="009568A9">
        <w:t>7</w:t>
      </w:r>
      <w:r>
        <w:t>.05.2025</w:t>
      </w:r>
    </w:p>
    <w:p w:rsidR="0029050C" w:rsidRDefault="0029050C"/>
    <w:p w:rsidR="00C576BE" w:rsidRDefault="00C576BE" w:rsidP="00436BD4">
      <w:pPr>
        <w:pStyle w:val="Listenabsatz"/>
        <w:numPr>
          <w:ilvl w:val="0"/>
          <w:numId w:val="1"/>
        </w:numPr>
      </w:pPr>
      <w:r>
        <w:t>Wie</w:t>
      </w:r>
      <w:r w:rsidR="009E0741">
        <w:t xml:space="preserve"> bereits </w:t>
      </w:r>
      <w:r>
        <w:t>angekündigt,</w:t>
      </w:r>
      <w:r w:rsidRPr="00C576BE">
        <w:t xml:space="preserve"> muss das elektronische Schließsystem ausgewechselt werden, da die Software</w:t>
      </w:r>
      <w:r>
        <w:t xml:space="preserve"> zukünftig</w:t>
      </w:r>
      <w:r w:rsidRPr="00C576BE">
        <w:t xml:space="preserve"> vom Betreiber nicht mehr gewartet wird. Dank einer zweckgewidmeten Spende können alle Türen, somit auch jene, die de</w:t>
      </w:r>
      <w:r>
        <w:t xml:space="preserve">rzeit noch über </w:t>
      </w:r>
      <w:r w:rsidR="00436BD4" w:rsidRPr="00436BD4">
        <w:t xml:space="preserve">alte mechanische Systeme von EVVA </w:t>
      </w:r>
      <w:r w:rsidRPr="00C576BE">
        <w:t xml:space="preserve">verfügen, auf das neue elektronische Schließsystem umgerüstet </w:t>
      </w:r>
      <w:r>
        <w:t xml:space="preserve">und </w:t>
      </w:r>
      <w:r w:rsidR="0004103C">
        <w:t>„</w:t>
      </w:r>
      <w:r>
        <w:t>up</w:t>
      </w:r>
      <w:r w:rsidR="0004103C">
        <w:t xml:space="preserve"> </w:t>
      </w:r>
      <w:r>
        <w:t>gegraded</w:t>
      </w:r>
      <w:r w:rsidR="0004103C">
        <w:t>“</w:t>
      </w:r>
      <w:r>
        <w:t xml:space="preserve"> </w:t>
      </w:r>
      <w:r w:rsidRPr="00C576BE">
        <w:t xml:space="preserve">werden. </w:t>
      </w:r>
    </w:p>
    <w:p w:rsidR="00C576BE" w:rsidRDefault="00C576BE" w:rsidP="006E48C3">
      <w:pPr>
        <w:pStyle w:val="Listenabsatz"/>
      </w:pPr>
    </w:p>
    <w:p w:rsidR="006E48C3" w:rsidRDefault="00C549F2" w:rsidP="00436BD4">
      <w:pPr>
        <w:pStyle w:val="Listenabsatz"/>
        <w:numPr>
          <w:ilvl w:val="0"/>
          <w:numId w:val="1"/>
        </w:numPr>
      </w:pPr>
      <w:r>
        <w:t xml:space="preserve">Gründe für den Austausch: </w:t>
      </w:r>
      <w:r w:rsidR="006E48C3">
        <w:t>Für das aktuelle elektronische Sperrsystem und der dafür notwendigen Software wird es in 1-2 Jahren keinen Support mehr geben. Das bedeutet, dass wir das System zwar noch länger benutzen könnten, aber keinerlei Updates oder sonstig</w:t>
      </w:r>
      <w:r w:rsidR="0004103C">
        <w:t>en</w:t>
      </w:r>
      <w:r w:rsidR="006E48C3">
        <w:t xml:space="preserve"> Support bei Fehlern der Software bekommen und die Kompatibilität mit neuen Betriebssystem-Versionen nicht mehr gewährleistet ist. Zudem haben sich die elektronischen Möglichkeiten seit 2010 stark verändert und es wurden vie</w:t>
      </w:r>
      <w:r w:rsidR="00214D44">
        <w:t xml:space="preserve">le Kundenwünsche berücksichtigt, </w:t>
      </w:r>
      <w:r w:rsidR="006E48C3">
        <w:t xml:space="preserve">die nun ein einfaches Handling ermöglichen. Die beiden mechanischen Systeme von EVVA besitzen </w:t>
      </w:r>
      <w:r w:rsidR="00436BD4">
        <w:t>darüber hinaus</w:t>
      </w:r>
      <w:r w:rsidR="0004103C">
        <w:t>,</w:t>
      </w:r>
      <w:r w:rsidR="00436BD4">
        <w:t xml:space="preserve"> </w:t>
      </w:r>
      <w:r w:rsidR="006E48C3">
        <w:t>seit etlichen Jahren</w:t>
      </w:r>
      <w:r w:rsidR="0004103C">
        <w:t>,</w:t>
      </w:r>
      <w:bookmarkStart w:id="0" w:name="_GoBack"/>
      <w:bookmarkEnd w:id="0"/>
      <w:r w:rsidR="006E48C3">
        <w:t xml:space="preserve"> keinen Kopierschutz mehr. Das bedeutet, dass jeder Schlüssel von jedem beliebigen Schlüsseldienst nachgefertigt werden kann. Zudem kostet mittlerweile ein Nachschlüssel so viel wie ein Rohling für</w:t>
      </w:r>
      <w:r>
        <w:t xml:space="preserve"> einen elektronischen Schlüssel</w:t>
      </w:r>
      <w:r w:rsidR="006E48C3">
        <w:t xml:space="preserve">. </w:t>
      </w:r>
      <w:r w:rsidR="00436BD4">
        <w:t>Eine Vereinheitlichung des Schließsystems</w:t>
      </w:r>
      <w:r w:rsidR="00436BD4" w:rsidRPr="00436BD4">
        <w:t xml:space="preserve"> </w:t>
      </w:r>
      <w:r w:rsidR="00436BD4">
        <w:t xml:space="preserve">macht es </w:t>
      </w:r>
      <w:r w:rsidR="00436BD4" w:rsidRPr="00436BD4">
        <w:t>einfacher</w:t>
      </w:r>
      <w:r>
        <w:t>,</w:t>
      </w:r>
      <w:r w:rsidR="00436BD4" w:rsidRPr="00436BD4">
        <w:t xml:space="preserve"> auf die Wünsche der Nutzer*innen einzugehen. Es können problemlos Türen dazu programmiert oder, wenn ein Schlüssel verloren geht, dieser aus dem System ausprogrammiert werden.</w:t>
      </w:r>
    </w:p>
    <w:p w:rsidR="00436BD4" w:rsidRDefault="00436BD4" w:rsidP="00436BD4">
      <w:pPr>
        <w:pStyle w:val="Listenabsatz"/>
      </w:pPr>
    </w:p>
    <w:p w:rsidR="00436BD4" w:rsidRDefault="00C549F2" w:rsidP="00436BD4">
      <w:pPr>
        <w:pStyle w:val="Listenabsatz"/>
        <w:numPr>
          <w:ilvl w:val="0"/>
          <w:numId w:val="1"/>
        </w:numPr>
      </w:pPr>
      <w:r>
        <w:t>Kosten: Die flächendeckende</w:t>
      </w:r>
      <w:r w:rsidR="007D4442">
        <w:t xml:space="preserve"> </w:t>
      </w:r>
      <w:r>
        <w:t>Aktualisierung des Schließsystems</w:t>
      </w:r>
      <w:r w:rsidR="007D4442">
        <w:t xml:space="preserve"> </w:t>
      </w:r>
      <w:r>
        <w:t>wird</w:t>
      </w:r>
      <w:r w:rsidR="007D4442">
        <w:t xml:space="preserve"> durch eine </w:t>
      </w:r>
      <w:r w:rsidR="009E0741">
        <w:t>zweckgebundene Spende finanziert</w:t>
      </w:r>
      <w:r w:rsidR="00214D44">
        <w:t>. F</w:t>
      </w:r>
      <w:r w:rsidR="003010B9">
        <w:t xml:space="preserve">ür die Nutzer*innen entstehen somit keine Kosten für den Austausch. </w:t>
      </w:r>
    </w:p>
    <w:p w:rsidR="00436BD4" w:rsidRDefault="00436BD4" w:rsidP="00436BD4">
      <w:pPr>
        <w:pStyle w:val="Listenabsatz"/>
      </w:pPr>
    </w:p>
    <w:p w:rsidR="00C576BE" w:rsidRDefault="003010B9" w:rsidP="00754486">
      <w:pPr>
        <w:pStyle w:val="Listenabsatz"/>
        <w:numPr>
          <w:ilvl w:val="0"/>
          <w:numId w:val="1"/>
        </w:numPr>
      </w:pPr>
      <w:r>
        <w:t>Umsetzung und Zeitraum: Der</w:t>
      </w:r>
      <w:r w:rsidR="006E48C3">
        <w:t xml:space="preserve"> Austausch sol</w:t>
      </w:r>
      <w:r w:rsidR="00727464">
        <w:t>l</w:t>
      </w:r>
      <w:r>
        <w:t xml:space="preserve"> in der </w:t>
      </w:r>
      <w:r w:rsidR="00727464">
        <w:t>zweite</w:t>
      </w:r>
      <w:r>
        <w:t>n</w:t>
      </w:r>
      <w:r w:rsidR="00727464">
        <w:t xml:space="preserve"> Jahreshälfte 2025</w:t>
      </w:r>
      <w:r>
        <w:t xml:space="preserve"> stattfinden</w:t>
      </w:r>
      <w:r w:rsidR="00727464">
        <w:t xml:space="preserve"> und </w:t>
      </w:r>
      <w:r>
        <w:t>bis Ende Oktober/</w:t>
      </w:r>
      <w:r w:rsidR="00727464">
        <w:t>Mitte November abgeschlossen sein.</w:t>
      </w:r>
      <w:r w:rsidR="00214D44">
        <w:t xml:space="preserve"> </w:t>
      </w:r>
      <w:r w:rsidR="00727464">
        <w:t>Dazu wird es zeitgerecht Informationen geben. Diese umfassen die Angaben wann, welche Gebäudeteile beim Austausch dran sind</w:t>
      </w:r>
      <w:r w:rsidR="009568A9">
        <w:t xml:space="preserve"> und w</w:t>
      </w:r>
      <w:r w:rsidR="00727464">
        <w:t>ie es mit der Ausgabe der neuen bzw. Rückgabe der alten Schlüssel von statten gehen soll. Es sei darauf hingewiesen, dass das alte</w:t>
      </w:r>
      <w:r w:rsidR="007B7C44">
        <w:t xml:space="preserve"> elektronische</w:t>
      </w:r>
      <w:r w:rsidR="00727464">
        <w:t xml:space="preserve"> System zurückgenommen wird und der Verein den Schlüsseltausch 1:1 vornehmen wird. Das bedeutet, </w:t>
      </w:r>
      <w:r w:rsidR="009568A9">
        <w:t xml:space="preserve">alle </w:t>
      </w:r>
      <w:r w:rsidR="00727464">
        <w:t xml:space="preserve">die </w:t>
      </w:r>
      <w:r w:rsidR="009568A9">
        <w:t xml:space="preserve">bereits </w:t>
      </w:r>
      <w:r w:rsidR="00727464">
        <w:t xml:space="preserve">einen elektronischen Schlüssel erhalten </w:t>
      </w:r>
      <w:r w:rsidR="009568A9">
        <w:t>haben,</w:t>
      </w:r>
      <w:r w:rsidR="00727464">
        <w:t xml:space="preserve"> </w:t>
      </w:r>
      <w:r w:rsidR="009568A9">
        <w:t xml:space="preserve">müssen diesen auch wieder retournieren. </w:t>
      </w:r>
    </w:p>
    <w:p w:rsidR="00C576BE" w:rsidRDefault="00C576BE" w:rsidP="00C576BE">
      <w:pPr>
        <w:pStyle w:val="Listenabsatz"/>
      </w:pPr>
    </w:p>
    <w:p w:rsidR="007B7C44" w:rsidRDefault="00271057" w:rsidP="00C576BE">
      <w:pPr>
        <w:pStyle w:val="Listenabsatz"/>
      </w:pPr>
      <w:r>
        <w:t>Wir befinden uns bzgl. des Austausches derzeit in Abstimmung mit den Bereichsverantwortlichen</w:t>
      </w:r>
      <w:r w:rsidR="00D81CFF">
        <w:t xml:space="preserve">. </w:t>
      </w:r>
    </w:p>
    <w:p w:rsidR="007B7C44" w:rsidRDefault="007B7C44" w:rsidP="00C576BE">
      <w:pPr>
        <w:pStyle w:val="Listenabsatz"/>
      </w:pPr>
    </w:p>
    <w:p w:rsidR="00C576BE" w:rsidRDefault="00D81CFF" w:rsidP="00C576BE">
      <w:pPr>
        <w:pStyle w:val="Listenabsatz"/>
      </w:pPr>
      <w:r>
        <w:t>F</w:t>
      </w:r>
      <w:r w:rsidR="00271057">
        <w:t>ür Rückfragen stehen wir gerne zur Verfügung:</w:t>
      </w:r>
    </w:p>
    <w:p w:rsidR="00271057" w:rsidRDefault="00271057" w:rsidP="00C576BE">
      <w:pPr>
        <w:pStyle w:val="Listenabsatz"/>
      </w:pPr>
      <w:r>
        <w:t xml:space="preserve">Haustechnik: Philip Abbrederis, </w:t>
      </w:r>
      <w:hyperlink r:id="rId5" w:history="1">
        <w:r w:rsidRPr="00CC15F2">
          <w:rPr>
            <w:rStyle w:val="Hyperlink"/>
          </w:rPr>
          <w:t>philip.abbrederis@wuk.at</w:t>
        </w:r>
      </w:hyperlink>
      <w:r>
        <w:t xml:space="preserve"> </w:t>
      </w:r>
    </w:p>
    <w:p w:rsidR="00271057" w:rsidRDefault="00271057" w:rsidP="00C576BE">
      <w:pPr>
        <w:pStyle w:val="Listenabsatz"/>
      </w:pPr>
      <w:r>
        <w:t xml:space="preserve">Geschäftsleitung: Stefanie Steinwendtner, </w:t>
      </w:r>
      <w:hyperlink r:id="rId6" w:history="1">
        <w:r w:rsidRPr="00CC15F2">
          <w:rPr>
            <w:rStyle w:val="Hyperlink"/>
          </w:rPr>
          <w:t>stefanie.steinwendtner@wuk.at</w:t>
        </w:r>
      </w:hyperlink>
      <w:r>
        <w:t xml:space="preserve"> </w:t>
      </w:r>
    </w:p>
    <w:p w:rsidR="00271057" w:rsidRDefault="00271057" w:rsidP="00C576BE">
      <w:pPr>
        <w:pStyle w:val="Listenabsatz"/>
      </w:pPr>
    </w:p>
    <w:p w:rsidR="00271057" w:rsidRDefault="00271057" w:rsidP="00C576BE">
      <w:pPr>
        <w:pStyle w:val="Listenabsatz"/>
      </w:pPr>
    </w:p>
    <w:p w:rsidR="00271057" w:rsidRDefault="00271057" w:rsidP="00C576BE">
      <w:pPr>
        <w:pStyle w:val="Listenabsatz"/>
      </w:pPr>
    </w:p>
    <w:p w:rsidR="00727464" w:rsidRDefault="00727464" w:rsidP="00C576BE">
      <w:pPr>
        <w:pStyle w:val="Listenabsatz"/>
      </w:pPr>
    </w:p>
    <w:sectPr w:rsidR="00727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26E"/>
    <w:multiLevelType w:val="hybridMultilevel"/>
    <w:tmpl w:val="31FE423E"/>
    <w:lvl w:ilvl="0" w:tplc="0BC28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C"/>
    <w:rsid w:val="0004103C"/>
    <w:rsid w:val="00214D44"/>
    <w:rsid w:val="00271057"/>
    <w:rsid w:val="0029050C"/>
    <w:rsid w:val="003010B9"/>
    <w:rsid w:val="00436BD4"/>
    <w:rsid w:val="004B5D68"/>
    <w:rsid w:val="006E48C3"/>
    <w:rsid w:val="00727464"/>
    <w:rsid w:val="007B7C44"/>
    <w:rsid w:val="007D4442"/>
    <w:rsid w:val="00945DE0"/>
    <w:rsid w:val="009568A9"/>
    <w:rsid w:val="009E0741"/>
    <w:rsid w:val="00B47FB3"/>
    <w:rsid w:val="00C33B3F"/>
    <w:rsid w:val="00C549F2"/>
    <w:rsid w:val="00C576BE"/>
    <w:rsid w:val="00D81CFF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012"/>
  <w15:chartTrackingRefBased/>
  <w15:docId w15:val="{A58D7AB9-91BC-41D6-B57C-03D377C1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050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1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ie.steinwendtner@wuk.at" TargetMode="External"/><Relationship Id="rId5" Type="http://schemas.openxmlformats.org/officeDocument/2006/relationships/hyperlink" Target="mailto:philip.abbrederis@wu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Abbrederis</dc:creator>
  <cp:keywords/>
  <dc:description/>
  <cp:lastModifiedBy>Philip Abbrederis</cp:lastModifiedBy>
  <cp:revision>11</cp:revision>
  <dcterms:created xsi:type="dcterms:W3CDTF">2025-05-07T15:41:00Z</dcterms:created>
  <dcterms:modified xsi:type="dcterms:W3CDTF">2025-05-08T10:22:00Z</dcterms:modified>
</cp:coreProperties>
</file>